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F49EA">
      <w:pPr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附件1</w:t>
      </w:r>
    </w:p>
    <w:p w14:paraId="7F1F895C">
      <w:pPr>
        <w:jc w:val="center"/>
        <w:rPr>
          <w:rFonts w:ascii="方正小标宋_GBK" w:eastAsia="方正小标宋_GBK"/>
          <w:color w:val="auto"/>
          <w:sz w:val="44"/>
          <w:szCs w:val="44"/>
        </w:rPr>
      </w:pPr>
      <w:r>
        <w:rPr>
          <w:rFonts w:hint="eastAsia" w:ascii="方正小标宋_GBK" w:eastAsia="方正小标宋_GBK"/>
          <w:color w:val="auto"/>
          <w:sz w:val="44"/>
          <w:szCs w:val="44"/>
        </w:rPr>
        <w:t>报价方须知</w:t>
      </w:r>
    </w:p>
    <w:p w14:paraId="67C17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一、报价文件编制</w:t>
      </w:r>
    </w:p>
    <w:p w14:paraId="037A9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（一）注意事项</w:t>
      </w:r>
    </w:p>
    <w:p w14:paraId="1FAB3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报价方应仔细阅读询价文件，在完全了解全部内容后，依法真实编制报价文件。如果没有按照询价文件要求提交全部报价文件或者资料，没有对询价文件实质性响应，可能导致报价被否决。</w:t>
      </w:r>
    </w:p>
    <w:p w14:paraId="3B23D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仿宋_GB2312"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（二）报价文件组成</w:t>
      </w:r>
    </w:p>
    <w:p w14:paraId="10FD4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（1）报价函</w:t>
      </w:r>
    </w:p>
    <w:p w14:paraId="1D24F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（2）报价表</w:t>
      </w:r>
    </w:p>
    <w:p w14:paraId="2E7CF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（3）营业执照副本</w:t>
      </w:r>
    </w:p>
    <w:p w14:paraId="3616D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（三）报价文件的格式规定和签署</w:t>
      </w:r>
    </w:p>
    <w:p w14:paraId="4D943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1.报价文件必须工整、规范、统一、清晰，采用A4幅面纸装订成册。</w:t>
      </w:r>
    </w:p>
    <w:p w14:paraId="37C4B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2.报价方应当按照询价文件规定的统一格式和顺序填写装订报价文件。</w:t>
      </w:r>
    </w:p>
    <w:p w14:paraId="6113F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3.报价方名称应当填写全称，同时加盖公章，公章与全称相符。</w:t>
      </w:r>
    </w:p>
    <w:p w14:paraId="1D92E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4.报价文件不得随意涂改和增删。如有修改错漏之处，必须由法定代表人或授权代表签字、盖章。</w:t>
      </w:r>
    </w:p>
    <w:p w14:paraId="641AF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（四）报价</w:t>
      </w:r>
    </w:p>
    <w:p w14:paraId="41BCE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1.所有报价均以人民币为货币单位。</w:t>
      </w:r>
    </w:p>
    <w:p w14:paraId="74148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2.所有单价和总价按照报价文件格式要求填报。</w:t>
      </w:r>
    </w:p>
    <w:p w14:paraId="5B560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二、报价文件递交</w:t>
      </w:r>
    </w:p>
    <w:p w14:paraId="72D01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1.价格文件一式两份。统一装入密封袋内，封口处应当有报价方单位公章，封面上注明“项目名称、项目编号、报价方名称”字样。</w:t>
      </w:r>
    </w:p>
    <w:p w14:paraId="1C155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2.报价文件未按要求密封、标记的，采购机构有权拒收。</w:t>
      </w:r>
    </w:p>
    <w:p w14:paraId="7BB40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三、询价评审</w:t>
      </w:r>
    </w:p>
    <w:p w14:paraId="7313B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采用最低价法，评审合格的报价视为有效报价，按照报价由低到高顺序排列，报价相同的，按照递交顺序排列，以提出最低报价的报价方作为预成交供应商。</w:t>
      </w:r>
    </w:p>
    <w:p w14:paraId="7D6E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四、确定成交</w:t>
      </w:r>
    </w:p>
    <w:p w14:paraId="54552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（一）确定成交供应商</w:t>
      </w:r>
    </w:p>
    <w:p w14:paraId="577E4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评审结束后，采购机构在湛江市总工会官方网站上公示评审结果，公示期为3个工作日。在公示期内无异议的，确定报价方为询价项目成交供应商。</w:t>
      </w:r>
    </w:p>
    <w:p w14:paraId="5355B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（二）合同签订</w:t>
      </w:r>
    </w:p>
    <w:p w14:paraId="6B63C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采购机构在确定成交供应商后，应尽快与成交供应商签订合同。</w:t>
      </w:r>
    </w:p>
    <w:p w14:paraId="1B201C41">
      <w:p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73293E-A55C-4663-807A-25A9B7CD318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18DC270-E1AA-45BF-8045-0A708027621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740BBA3-BE1E-4FA1-A892-6246C8A5913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094FCD2-569C-46B2-8DA4-3082B96A886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16E07ACC-0102-48EC-9488-27F6E24C2804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DB3E0"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3F8519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F8519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0NDIwNmJlNDQ1MjlmYzEyZDcwMTY2Mjg2YzVmNDUifQ=="/>
  </w:docVars>
  <w:rsids>
    <w:rsidRoot w:val="00000000"/>
    <w:rsid w:val="00A66727"/>
    <w:rsid w:val="049A40CC"/>
    <w:rsid w:val="05EC6C7A"/>
    <w:rsid w:val="07DF6275"/>
    <w:rsid w:val="08957534"/>
    <w:rsid w:val="09A432A2"/>
    <w:rsid w:val="0FD8393B"/>
    <w:rsid w:val="107C59A9"/>
    <w:rsid w:val="125A284A"/>
    <w:rsid w:val="14D632DF"/>
    <w:rsid w:val="16794C80"/>
    <w:rsid w:val="17A34827"/>
    <w:rsid w:val="18ED1DBA"/>
    <w:rsid w:val="1A3C5DA8"/>
    <w:rsid w:val="1B2E7DB2"/>
    <w:rsid w:val="20017EFB"/>
    <w:rsid w:val="202736F7"/>
    <w:rsid w:val="2043516B"/>
    <w:rsid w:val="213D7376"/>
    <w:rsid w:val="21DE3135"/>
    <w:rsid w:val="22200FF8"/>
    <w:rsid w:val="25710DD0"/>
    <w:rsid w:val="2899035C"/>
    <w:rsid w:val="3070220E"/>
    <w:rsid w:val="344B1C57"/>
    <w:rsid w:val="353D6E5D"/>
    <w:rsid w:val="354D264A"/>
    <w:rsid w:val="35B8294C"/>
    <w:rsid w:val="375D2C7D"/>
    <w:rsid w:val="37692ECD"/>
    <w:rsid w:val="37895702"/>
    <w:rsid w:val="382611A3"/>
    <w:rsid w:val="396E53B2"/>
    <w:rsid w:val="397E7A5B"/>
    <w:rsid w:val="3E47330D"/>
    <w:rsid w:val="3E877BFC"/>
    <w:rsid w:val="4075411E"/>
    <w:rsid w:val="40D926FA"/>
    <w:rsid w:val="41FF68D8"/>
    <w:rsid w:val="446B551E"/>
    <w:rsid w:val="48D77C6A"/>
    <w:rsid w:val="4FEB6802"/>
    <w:rsid w:val="50F3726E"/>
    <w:rsid w:val="51C87542"/>
    <w:rsid w:val="55D41C43"/>
    <w:rsid w:val="5966334A"/>
    <w:rsid w:val="5AB35D14"/>
    <w:rsid w:val="5B0F2F3C"/>
    <w:rsid w:val="5EC40B16"/>
    <w:rsid w:val="5ECA10A4"/>
    <w:rsid w:val="5FAE6181"/>
    <w:rsid w:val="622D4D58"/>
    <w:rsid w:val="62503364"/>
    <w:rsid w:val="65CA5934"/>
    <w:rsid w:val="67A033B8"/>
    <w:rsid w:val="693E0EE4"/>
    <w:rsid w:val="69C71850"/>
    <w:rsid w:val="6B295A4B"/>
    <w:rsid w:val="6BA603B4"/>
    <w:rsid w:val="6C6C1BD5"/>
    <w:rsid w:val="710970EF"/>
    <w:rsid w:val="71745954"/>
    <w:rsid w:val="74CC358F"/>
    <w:rsid w:val="78011B24"/>
    <w:rsid w:val="799554F3"/>
    <w:rsid w:val="7AB13100"/>
    <w:rsid w:val="7B490CF8"/>
    <w:rsid w:val="7FC7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7">
    <w:name w:val="Default Paragraph Font"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Lines="0" w:beforeAutospacing="1" w:after="100" w:afterLines="0" w:afterAutospacing="1"/>
      <w:jc w:val="left"/>
    </w:pPr>
    <w:rPr>
      <w:rFonts w:hint="default"/>
      <w:kern w:val="0"/>
      <w:sz w:val="24"/>
      <w:szCs w:val="24"/>
      <w:lang w:bidi="ar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0">
    <w:name w:val="二级标题"/>
    <w:basedOn w:val="1"/>
    <w:autoRedefine/>
    <w:qFormat/>
    <w:uiPriority w:val="0"/>
    <w:pPr>
      <w:kinsoku/>
      <w:autoSpaceDE/>
      <w:autoSpaceDN/>
      <w:spacing w:line="600" w:lineRule="exact"/>
      <w:ind w:firstLine="632" w:firstLineChars="200"/>
      <w:jc w:val="both"/>
    </w:pPr>
    <w:rPr>
      <w:rFonts w:hint="eastAsia" w:ascii="仿宋_GB2312" w:hAnsi="仿宋_GB2312" w:eastAsia="楷体" w:cs="仿宋_GB2312"/>
      <w:b/>
      <w:snapToGrid w:val="0"/>
      <w:color w:val="000000"/>
      <w:spacing w:val="8"/>
      <w:kern w:val="0"/>
      <w:sz w:val="32"/>
      <w:szCs w:val="32"/>
      <w:lang w:eastAsia="en-US"/>
    </w:rPr>
  </w:style>
  <w:style w:type="paragraph" w:customStyle="1" w:styleId="11">
    <w:name w:val="一级大标题"/>
    <w:basedOn w:val="1"/>
    <w:autoRedefine/>
    <w:qFormat/>
    <w:uiPriority w:val="0"/>
    <w:pPr>
      <w:autoSpaceDE/>
      <w:autoSpaceDN/>
      <w:spacing w:line="600" w:lineRule="exact"/>
      <w:ind w:firstLine="632" w:firstLineChars="200"/>
      <w:jc w:val="both"/>
    </w:pPr>
    <w:rPr>
      <w:rFonts w:hint="eastAsia" w:ascii="仿宋_GB2312" w:hAnsi="仿宋_GB2312" w:eastAsia="黑体" w:cs="仿宋_GB2312"/>
      <w:snapToGrid w:val="0"/>
      <w:color w:val="000000"/>
      <w:spacing w:val="8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262f2d-16ce-4872-885b-01f4e520df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1079</Words>
  <Characters>1097</Characters>
  <Paragraphs>50</Paragraphs>
  <TotalTime>21</TotalTime>
  <ScaleCrop>false</ScaleCrop>
  <LinksUpToDate>false</LinksUpToDate>
  <CharactersWithSpaces>1195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2021-04-15T07:22:00Z</dcterms:created>
  <dc:creator>Jingjing</dc:creator>
  <cp:lastModifiedBy>lin</cp:lastModifiedBy>
  <cp:lastPrinted>2024-07-11T08:12:00Z</cp:lastPrinted>
  <dcterms:modified xsi:type="dcterms:W3CDTF">2026-09-18T08:22:48Z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37F1DD86AA0C4CACAA6DA46C92DC05A2_13</vt:lpwstr>
  </property>
  <property fmtid="{D5CDD505-2E9C-101B-9397-08002B2CF9AE}" pid="4" name="KSOTemplateDocerSaveRecord">
    <vt:lpwstr>eyJoZGlkIjoiNzc1ZjBmZmVhN2EzZGY0NDYzMGZkOWE0NDZlNjIzZDUiLCJ1c2VySWQiOiIyMDg1NzA1NjkifQ==</vt:lpwstr>
  </property>
</Properties>
</file>